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ABC" w:rsidRPr="00A51ABC" w:rsidRDefault="00A51ABC" w:rsidP="00A51AB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UCHWAŁA NR XLVIII/228</w:t>
      </w:r>
      <w:r w:rsidRPr="00A51ABC">
        <w:rPr>
          <w:rFonts w:eastAsiaTheme="minorHAnsi"/>
          <w:b/>
          <w:sz w:val="28"/>
          <w:szCs w:val="28"/>
          <w:lang w:eastAsia="en-US"/>
        </w:rPr>
        <w:t>/18</w:t>
      </w:r>
    </w:p>
    <w:p w:rsidR="00A51ABC" w:rsidRPr="00A51ABC" w:rsidRDefault="00A51ABC" w:rsidP="00A51ABC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51ABC">
        <w:rPr>
          <w:rFonts w:eastAsiaTheme="minorHAnsi"/>
          <w:b/>
          <w:sz w:val="28"/>
          <w:szCs w:val="28"/>
          <w:lang w:eastAsia="en-US"/>
        </w:rPr>
        <w:t>RADY GMINY ORCHOWO</w:t>
      </w:r>
    </w:p>
    <w:p w:rsidR="00A51ABC" w:rsidRPr="00A51ABC" w:rsidRDefault="00A51ABC" w:rsidP="00A51AB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A51ABC">
        <w:rPr>
          <w:rFonts w:eastAsiaTheme="minorHAnsi"/>
          <w:sz w:val="28"/>
          <w:szCs w:val="28"/>
          <w:lang w:eastAsia="en-US"/>
        </w:rPr>
        <w:t>z dnia 1 lutego 2018r.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rPr>
          <w:sz w:val="22"/>
          <w:szCs w:val="22"/>
        </w:rPr>
      </w:pPr>
    </w:p>
    <w:p w:rsidR="00A51ABC" w:rsidRP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w sprawie wprowadzenia</w:t>
      </w:r>
      <w:r w:rsidRPr="00A51ABC">
        <w:rPr>
          <w:b/>
        </w:rPr>
        <w:t xml:space="preserve"> zmian w Wieloletniej Prognozie Finansowej</w:t>
      </w:r>
    </w:p>
    <w:p w:rsidR="00A51ABC" w:rsidRP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51ABC">
        <w:rPr>
          <w:b/>
        </w:rPr>
        <w:t>Gminy Orchowo na lata 2018 – 2032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</w:pP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55D3C">
        <w:t>Na podstawie art. 18 ust.</w:t>
      </w:r>
      <w:r>
        <w:t xml:space="preserve"> 2 pkt </w:t>
      </w:r>
      <w:r w:rsidRPr="00655D3C">
        <w:t>15 ustawy z dnia 8 marca 1990 r. o samorządzi</w:t>
      </w:r>
      <w:r>
        <w:t xml:space="preserve">e gminnym   </w:t>
      </w:r>
      <w:r>
        <w:br/>
      </w:r>
      <w:r>
        <w:t>(j.t. Dz. U.  z 2017</w:t>
      </w:r>
      <w:r>
        <w:t>r.</w:t>
      </w:r>
      <w:r>
        <w:t xml:space="preserve"> poz. 1875</w:t>
      </w:r>
      <w:r w:rsidRPr="00655D3C">
        <w:t>) oraz art. 226,227,228, 230 ust.</w:t>
      </w:r>
      <w:r>
        <w:t xml:space="preserve"> </w:t>
      </w:r>
      <w:r w:rsidRPr="00655D3C">
        <w:t xml:space="preserve">6 ustawy z dnia 27 sierpnia 2009 r. o finansach publicznych ( j.t. Dz. U. </w:t>
      </w:r>
      <w:r>
        <w:t>Nr 2017 poz.</w:t>
      </w:r>
      <w:r>
        <w:t xml:space="preserve"> </w:t>
      </w:r>
      <w:r>
        <w:t>2077) rozporządzenia Ministra Finansów z dnia 10 stycznia 2013</w:t>
      </w:r>
      <w:r>
        <w:t xml:space="preserve">r. </w:t>
      </w:r>
      <w:r>
        <w:t>w sprawie Wieloletniej Prognozy Finansowej jedno</w:t>
      </w:r>
      <w:r>
        <w:t>stki samorządu terytorialnego (</w:t>
      </w:r>
      <w:r>
        <w:t xml:space="preserve">Dz. U. z 2013 poz.86) </w:t>
      </w:r>
      <w:r>
        <w:t xml:space="preserve"> </w:t>
      </w:r>
      <w:r w:rsidRPr="00655D3C">
        <w:t xml:space="preserve">Rada Gminy </w:t>
      </w:r>
      <w:r w:rsidRPr="00A51ABC">
        <w:t xml:space="preserve">Orchowo  </w:t>
      </w:r>
      <w:r w:rsidRPr="00A51ABC">
        <w:rPr>
          <w:bCs/>
        </w:rPr>
        <w:t>uchwala, co następuje</w:t>
      </w:r>
      <w:r w:rsidRPr="00A51ABC">
        <w:rPr>
          <w:bCs/>
        </w:rPr>
        <w:t>:</w:t>
      </w:r>
    </w:p>
    <w:p w:rsidR="00A51ABC" w:rsidRP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</w:pP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 w:rsidRPr="00950989">
        <w:t>§ 1</w:t>
      </w:r>
      <w:r>
        <w:t>.</w:t>
      </w:r>
      <w:r w:rsidRPr="00950989">
        <w:t xml:space="preserve"> W uchwale Nr </w:t>
      </w:r>
      <w:r>
        <w:t>XLVII/216/17</w:t>
      </w:r>
      <w:r w:rsidRPr="00950989">
        <w:t xml:space="preserve"> R</w:t>
      </w:r>
      <w:bookmarkStart w:id="0" w:name="_GoBack"/>
      <w:bookmarkEnd w:id="0"/>
      <w:r w:rsidRPr="00950989">
        <w:t>a</w:t>
      </w:r>
      <w:r>
        <w:t>dy Gminy z dnia 2</w:t>
      </w:r>
      <w:r>
        <w:t xml:space="preserve">9 grudnia </w:t>
      </w:r>
      <w:r>
        <w:t>2017</w:t>
      </w:r>
      <w:r w:rsidRPr="00950989">
        <w:t>r</w:t>
      </w:r>
      <w:r>
        <w:t>.</w:t>
      </w:r>
      <w:r w:rsidRPr="00950989">
        <w:t xml:space="preserve"> w sprawie uchwalenia Wieloletniej Prognozy Finansowej Gminy Orchowo na lata </w:t>
      </w:r>
      <w:r>
        <w:t>2018-2032</w:t>
      </w:r>
      <w:r w:rsidRPr="00950989">
        <w:t>, wprowadza się zmiany: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</w:p>
    <w:p w:rsidR="00A51ABC" w:rsidRDefault="00A51ABC" w:rsidP="00A51ABC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W Wieloletniej Prognozie Fina</w:t>
      </w:r>
      <w:r>
        <w:t>nsowej Gminy Orchowo obejmującą</w:t>
      </w:r>
      <w:r>
        <w:t>:</w:t>
      </w:r>
    </w:p>
    <w:p w:rsidR="00A51ABC" w:rsidRDefault="00A51ABC" w:rsidP="00A51AB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-  Dochody i wydatki bieżące, dochody i wydatki majątkowe, wynik budżetu, przeznaczenie  nadwyżki lub sposób finansowania deficytu budżetu, przychody i rozchody budżetu kwotę długu oraz sposób sfinansowania spłaty długu zgodnie z załącznikiem Nr 1 do  niniejszej uchwały </w:t>
      </w:r>
    </w:p>
    <w:p w:rsidR="00A51ABC" w:rsidRDefault="00A51ABC" w:rsidP="00A51ABC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</w:pP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</w:pPr>
      <w:r>
        <w:t>§</w:t>
      </w:r>
      <w:r>
        <w:t xml:space="preserve"> </w:t>
      </w:r>
      <w:r>
        <w:t>2. Pozostałe postanowienia uchwały pozostają bez zmian.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</w:pPr>
      <w:r>
        <w:t>§</w:t>
      </w:r>
      <w:r>
        <w:t xml:space="preserve"> </w:t>
      </w:r>
      <w:r>
        <w:t xml:space="preserve">3. Wykonanie uchwały powierza się Wójtowi Gminy Orchowo 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</w:pPr>
      <w:r>
        <w:t>§</w:t>
      </w:r>
      <w:r>
        <w:t xml:space="preserve"> </w:t>
      </w:r>
      <w:r>
        <w:t>4. Uchwała wchodzi w życie z dniem podjęcia</w:t>
      </w:r>
    </w:p>
    <w:p w:rsidR="00A51ABC" w:rsidRPr="00A51ABC" w:rsidRDefault="00A51ABC" w:rsidP="00A51ABC">
      <w:pPr>
        <w:ind w:left="4956"/>
        <w:rPr>
          <w:b/>
          <w:lang w:eastAsia="en-US"/>
        </w:rPr>
      </w:pPr>
      <w:r>
        <w:rPr>
          <w:b/>
          <w:lang w:eastAsia="en-US"/>
        </w:rPr>
        <w:t xml:space="preserve">  </w:t>
      </w:r>
      <w:r w:rsidRPr="00A51ABC">
        <w:rPr>
          <w:b/>
          <w:lang w:eastAsia="en-US"/>
        </w:rPr>
        <w:t xml:space="preserve">Przewodniczący Rady Gminy </w:t>
      </w:r>
    </w:p>
    <w:p w:rsidR="00A51ABC" w:rsidRPr="00A51ABC" w:rsidRDefault="00A51ABC" w:rsidP="00A51ABC">
      <w:pPr>
        <w:ind w:left="5664"/>
        <w:rPr>
          <w:b/>
          <w:lang w:eastAsia="en-US"/>
        </w:rPr>
      </w:pPr>
      <w:r w:rsidRPr="00A51ABC">
        <w:rPr>
          <w:b/>
          <w:lang w:eastAsia="en-US"/>
        </w:rPr>
        <w:t xml:space="preserve">      Orchowo</w:t>
      </w:r>
    </w:p>
    <w:p w:rsidR="00A51ABC" w:rsidRPr="00A51ABC" w:rsidRDefault="00A51ABC" w:rsidP="00A51ABC">
      <w:pPr>
        <w:ind w:left="3545" w:firstLine="709"/>
        <w:jc w:val="center"/>
        <w:rPr>
          <w:lang w:eastAsia="en-US"/>
        </w:rPr>
      </w:pPr>
    </w:p>
    <w:p w:rsidR="00A51ABC" w:rsidRPr="00A51ABC" w:rsidRDefault="00A51ABC" w:rsidP="00A51ABC">
      <w:pPr>
        <w:ind w:left="4956"/>
        <w:rPr>
          <w:b/>
          <w:lang w:eastAsia="en-US"/>
        </w:rPr>
      </w:pPr>
      <w:r w:rsidRPr="00A51ABC">
        <w:rPr>
          <w:b/>
          <w:lang w:eastAsia="en-US"/>
        </w:rPr>
        <w:t xml:space="preserve">      Władysław Jakubowski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</w:pP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51ABC" w:rsidRPr="005A7D9B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A7D9B">
        <w:rPr>
          <w:b/>
        </w:rPr>
        <w:lastRenderedPageBreak/>
        <w:t>Uzasadnienie</w:t>
      </w:r>
    </w:p>
    <w:p w:rsidR="00A51ABC" w:rsidRPr="005A7D9B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DO UCHWAŁY NR XLVI</w:t>
      </w:r>
      <w:r>
        <w:rPr>
          <w:b/>
        </w:rPr>
        <w:t>II/228/18</w:t>
      </w:r>
      <w:r w:rsidRPr="005A7D9B">
        <w:rPr>
          <w:b/>
        </w:rPr>
        <w:t xml:space="preserve"> </w:t>
      </w:r>
    </w:p>
    <w:p w:rsidR="00A51ABC" w:rsidRPr="005A7D9B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5A7D9B">
        <w:rPr>
          <w:b/>
        </w:rPr>
        <w:t xml:space="preserve">RADY GMINY ORCHOWO  </w:t>
      </w:r>
    </w:p>
    <w:p w:rsidR="00A51ABC" w:rsidRPr="005A7D9B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</w:pPr>
      <w:r>
        <w:t>z dnia 1 lutego 2018</w:t>
      </w:r>
      <w:r w:rsidRPr="005A7D9B">
        <w:t>r.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A51ABC" w:rsidRP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w sprawie wprowadzenia</w:t>
      </w:r>
      <w:r w:rsidRPr="00A51ABC">
        <w:rPr>
          <w:b/>
        </w:rPr>
        <w:t xml:space="preserve"> zmian w Wieloletniej Prognozie Finansowej</w:t>
      </w:r>
    </w:p>
    <w:p w:rsidR="00A51ABC" w:rsidRP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A51ABC">
        <w:rPr>
          <w:b/>
        </w:rPr>
        <w:t>Gminy Orchowo na lata 2018 – 2032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</w:pP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>Zmiany w Wieloletniej Prognozie Finansowej Gminy Orchowo na lata 2018-2032 wynikają ze zmian wprowadzonych Zarządzeniem Nr 13/18 Wójta Gminy Orchowo z dnia 29 stycznia 2018 r</w:t>
      </w:r>
      <w:r>
        <w:t>.</w:t>
      </w:r>
      <w:r>
        <w:t xml:space="preserve"> w sprawie wprowadzenia zmian w budżecie na 2018 r , Uchwałą Nr </w:t>
      </w:r>
      <w:r>
        <w:t>XLVIII/227</w:t>
      </w:r>
      <w:r>
        <w:t xml:space="preserve">/18  Rady Gminy Orchowo z dnia </w:t>
      </w:r>
      <w:r>
        <w:t xml:space="preserve">1 lutego </w:t>
      </w:r>
      <w:r>
        <w:t>2018 r</w:t>
      </w:r>
      <w:r>
        <w:t>.</w:t>
      </w:r>
      <w:r>
        <w:t xml:space="preserve"> w sprawie wprowadzenia zmian w budżecie gminy na </w:t>
      </w:r>
      <w:r>
        <w:t xml:space="preserve">rok </w:t>
      </w:r>
      <w:r>
        <w:t>2018</w:t>
      </w:r>
      <w:r>
        <w:t xml:space="preserve"> 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</w:pPr>
      <w:r>
        <w:t xml:space="preserve">    tj.: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Wiersz rok 2018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1/   Kolumna  1 „Dochody ogółem” kwotę 18 096 088 zł zastępuje się kwotą 18 0960538 zł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2/ kolumna 1.1 „ Dochody bieżące kwotę  17 949 191 zł  zastępuje się kwotą 17 949 641 zł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3/  Kolumna 2 „Wydatki ogółem” kwotę 20 598 926,32 zł zastępuje się kwotą 20 599 376,32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zł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4/  Kolumna 2.1 „Wydatki bieżące” kwotę 17 626 102,12 zł zastępuje się kwotą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17 621 102,12 zł 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5/ Kolumna 2.2 „ wydatki majątkowe” kwotę 2 972 824,20 zł zastępuje się kwotą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2 978 274,20 zł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6/ Kolumna 8.1 „</w:t>
      </w:r>
      <w:r w:rsidRPr="00A2341B">
        <w:rPr>
          <w:color w:val="000000"/>
        </w:rPr>
        <w:t>Różnica między dochodami bieżącymi a  wydatkami bieżącymi</w:t>
      </w:r>
      <w:r>
        <w:rPr>
          <w:color w:val="000000"/>
        </w:rPr>
        <w:t>” kwotę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323 088,88 zł zastępuje się kwotą 328 538,88 zł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7/ Kolumna 8.2 „</w:t>
      </w:r>
      <w:r w:rsidRPr="00A2341B">
        <w:rPr>
          <w:color w:val="000000"/>
        </w:rPr>
        <w:t>Różnica między dochodami bieżącymi, skorygowanymi o środki     a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2341B">
        <w:rPr>
          <w:color w:val="000000"/>
        </w:rPr>
        <w:t xml:space="preserve"> wydat</w:t>
      </w:r>
      <w:r>
        <w:rPr>
          <w:color w:val="000000"/>
        </w:rPr>
        <w:t xml:space="preserve">kami bieżącymi, pomniejszonymi </w:t>
      </w:r>
      <w:r w:rsidRPr="00A2341B">
        <w:rPr>
          <w:color w:val="000000"/>
        </w:rPr>
        <w:t>o wydatki</w:t>
      </w:r>
      <w:r>
        <w:rPr>
          <w:color w:val="000000"/>
        </w:rPr>
        <w:t xml:space="preserve"> „  kwotę </w:t>
      </w:r>
      <w:r w:rsidRPr="00A2341B">
        <w:rPr>
          <w:color w:val="000000"/>
        </w:rPr>
        <w:t xml:space="preserve">323 088,88 zł zastępuje się 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A2341B">
        <w:rPr>
          <w:color w:val="000000"/>
        </w:rPr>
        <w:t>kwotą 328 538,88 zł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8/ Kolumna 11.4 „</w:t>
      </w:r>
      <w:r w:rsidRPr="00255305">
        <w:rPr>
          <w:color w:val="000000"/>
        </w:rPr>
        <w:t>Wydatki inwestycyjne kontynuowane</w:t>
      </w:r>
      <w:r>
        <w:rPr>
          <w:color w:val="000000"/>
        </w:rPr>
        <w:t xml:space="preserve">” kwotę 2 357 604,20 zastępuje się 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  kwotą 2 387 724,20 zł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9/ Kolumna 11.5 „ Nowe wydatki inwestycyjne” kwotę 585 100 zł zastępuje się kwotą </w:t>
      </w:r>
    </w:p>
    <w:p w:rsid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590 550 zł</w:t>
      </w:r>
    </w:p>
    <w:p w:rsidR="00A51ABC" w:rsidRPr="00A214A6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A214A6">
        <w:rPr>
          <w:color w:val="000000"/>
        </w:rPr>
        <w:t xml:space="preserve"> - w związku z powyższymi zmianami zmieniają się wskaźniki od kolumny 6.2 do </w:t>
      </w:r>
    </w:p>
    <w:p w:rsidR="006D74DF" w:rsidRPr="00A51ABC" w:rsidRDefault="00A51ABC" w:rsidP="00A51A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14A6">
        <w:rPr>
          <w:color w:val="000000"/>
        </w:rPr>
        <w:t xml:space="preserve">                kolumny   9.7.1  </w:t>
      </w:r>
    </w:p>
    <w:sectPr w:rsidR="006D74DF" w:rsidRPr="00A51ABC" w:rsidSect="00A51ABC">
      <w:footerReference w:type="even" r:id="rId5"/>
      <w:footerReference w:type="default" r:id="rId6"/>
      <w:pgSz w:w="12240" w:h="15840"/>
      <w:pgMar w:top="1276" w:right="1440" w:bottom="426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9AC" w:rsidRDefault="009932A9" w:rsidP="001532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39AC" w:rsidRDefault="009932A9" w:rsidP="00EE74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9AC" w:rsidRDefault="009932A9" w:rsidP="0015326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539AC" w:rsidRDefault="009932A9" w:rsidP="00EE744F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8A47C1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3"/>
      <w:numFmt w:val="decimal"/>
      <w:pStyle w:val="Normalny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2"/>
      <w:numFmt w:val="decimal"/>
      <w:pStyle w:val="Normalny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3">
      <w:start w:val="2"/>
      <w:numFmt w:val="decimal"/>
      <w:pStyle w:val="Normalny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4">
      <w:start w:val="1"/>
      <w:numFmt w:val="decimal"/>
      <w:pStyle w:val="Normalny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5">
      <w:start w:val="1"/>
      <w:numFmt w:val="decimal"/>
      <w:pStyle w:val="Normalny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 w:val="0"/>
      </w:rPr>
    </w:lvl>
    <w:lvl w:ilvl="6">
      <w:start w:val="1"/>
      <w:numFmt w:val="decimal"/>
      <w:pStyle w:val="Normalny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7">
      <w:start w:val="1"/>
      <w:numFmt w:val="decimal"/>
      <w:pStyle w:val="Normalny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 w:val="0"/>
      </w:rPr>
    </w:lvl>
    <w:lvl w:ilvl="8">
      <w:start w:val="1"/>
      <w:numFmt w:val="decimal"/>
      <w:pStyle w:val="Normalny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BC"/>
    <w:rsid w:val="006D74DF"/>
    <w:rsid w:val="009932A9"/>
    <w:rsid w:val="00A5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C1989-2EEC-4D1C-A285-23990DED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51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1A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1ABC"/>
  </w:style>
  <w:style w:type="paragraph" w:styleId="Tekstdymka">
    <w:name w:val="Balloon Text"/>
    <w:basedOn w:val="Normalny"/>
    <w:link w:val="TekstdymkaZnak"/>
    <w:uiPriority w:val="99"/>
    <w:semiHidden/>
    <w:unhideWhenUsed/>
    <w:rsid w:val="00A51A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A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2018-02-05T08:20:00Z</cp:lastPrinted>
  <dcterms:created xsi:type="dcterms:W3CDTF">2018-02-05T08:12:00Z</dcterms:created>
  <dcterms:modified xsi:type="dcterms:W3CDTF">2018-02-05T10:24:00Z</dcterms:modified>
</cp:coreProperties>
</file>